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C16" w14:textId="77777777" w:rsidR="00154597" w:rsidRPr="00D32A40" w:rsidRDefault="00154597" w:rsidP="009C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ACF"/>
          <w:kern w:val="0"/>
          <w:sz w:val="32"/>
          <w:szCs w:val="32"/>
        </w:rPr>
      </w:pPr>
      <w:r w:rsidRPr="00D32A40">
        <w:rPr>
          <w:rFonts w:ascii="Arial" w:hAnsi="Arial" w:cs="Arial"/>
          <w:color w:val="009ACF"/>
          <w:kern w:val="0"/>
          <w:sz w:val="32"/>
          <w:szCs w:val="32"/>
        </w:rPr>
        <w:t>Auditing your lifestyle</w:t>
      </w:r>
    </w:p>
    <w:p w14:paraId="77B9B469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</w:rPr>
      </w:pPr>
      <w:r w:rsidRPr="00D32A40">
        <w:rPr>
          <w:rFonts w:ascii="Arial" w:hAnsi="Arial" w:cs="Arial"/>
          <w:color w:val="FFFFFF"/>
          <w:kern w:val="0"/>
        </w:rPr>
        <w:t>WHY?</w:t>
      </w:r>
    </w:p>
    <w:p w14:paraId="47D32B91" w14:textId="3435268A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Changing our personal lifestyles is essential if we’re to worship God with heart, soul, mind </w:t>
      </w:r>
      <w:r w:rsidR="00D32A40">
        <w:rPr>
          <w:rFonts w:ascii="Arial" w:hAnsi="Arial" w:cs="Arial"/>
          <w:color w:val="585757"/>
          <w:kern w:val="0"/>
        </w:rPr>
        <w:t xml:space="preserve">&amp; </w:t>
      </w:r>
      <w:r w:rsidRPr="00D32A40">
        <w:rPr>
          <w:rFonts w:ascii="Arial" w:hAnsi="Arial" w:cs="Arial"/>
          <w:color w:val="585757"/>
          <w:kern w:val="0"/>
        </w:rPr>
        <w:t>strength – and love our neighbours as ourselves.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‘We all need to make a complete, radical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honest audit of our lifestyles, their impact on the poor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on the planet,’ said A Rocha UK co-founder Dave Bookless, ‘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to ask God to pinpoint where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we should start making changes.’</w:t>
      </w:r>
    </w:p>
    <w:p w14:paraId="0B3B26A1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</w:rPr>
      </w:pPr>
      <w:r w:rsidRPr="00D32A40">
        <w:rPr>
          <w:rFonts w:ascii="Arial" w:hAnsi="Arial" w:cs="Arial"/>
          <w:color w:val="FFFFFF"/>
          <w:kern w:val="0"/>
        </w:rPr>
        <w:t>HOW?</w:t>
      </w:r>
    </w:p>
    <w:p w14:paraId="4D6ED377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b/>
          <w:bCs/>
          <w:color w:val="585757"/>
          <w:kern w:val="0"/>
        </w:rPr>
        <w:t>Where to start?</w:t>
      </w:r>
    </w:p>
    <w:p w14:paraId="12E644B7" w14:textId="0F3DD038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 A personal lifestyle audit helps you identify where you are doing well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where you could</w:t>
      </w:r>
    </w:p>
    <w:p w14:paraId="3FE65879" w14:textId="2C52CA36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improve. There are many available measuring slightly different things.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Focus on your personal decisions at home rather than corporate decisions of the church body, by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using the Creation Care website. The seven categories of questions are in the same areas as the Eco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Church survey so the resources provided will help you at home as well as at church:</w:t>
      </w:r>
    </w:p>
    <w:p w14:paraId="02DCFA3E" w14:textId="7D1867CB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• Worship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prayer</w:t>
      </w:r>
    </w:p>
    <w:p w14:paraId="7278DFA8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Home</w:t>
      </w:r>
    </w:p>
    <w:p w14:paraId="222926A6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Garden</w:t>
      </w:r>
    </w:p>
    <w:p w14:paraId="1FBC6707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Community and global engagement</w:t>
      </w:r>
    </w:p>
    <w:p w14:paraId="19C93E47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Travel</w:t>
      </w:r>
    </w:p>
    <w:p w14:paraId="5866EF40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Food</w:t>
      </w:r>
    </w:p>
    <w:p w14:paraId="7FF552B2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• Possessions</w:t>
      </w:r>
    </w:p>
    <w:p w14:paraId="280732DD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74F76944" w14:textId="1D526696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585757"/>
          <w:kern w:val="0"/>
        </w:rPr>
        <w:t>As households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participate, the church they belong to, will see the collective impact of individual choices. </w:t>
      </w:r>
      <w:r w:rsidR="00D32A40">
        <w:rPr>
          <w:rFonts w:ascii="Arial" w:hAnsi="Arial" w:cs="Arial"/>
          <w:color w:val="585757"/>
          <w:kern w:val="0"/>
        </w:rPr>
        <w:t>Participate as a household at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275B9C"/>
          <w:kern w:val="0"/>
        </w:rPr>
        <w:t>https://creationcare.org</w:t>
      </w:r>
      <w:r w:rsidRPr="00D32A40">
        <w:rPr>
          <w:rFonts w:ascii="Arial" w:hAnsi="Arial" w:cs="Arial"/>
          <w:color w:val="275B9C"/>
          <w:kern w:val="0"/>
        </w:rPr>
        <w:t xml:space="preserve"> </w:t>
      </w:r>
      <w:proofErr w:type="spellStart"/>
      <w:r w:rsidRPr="00D32A40">
        <w:rPr>
          <w:rFonts w:ascii="Arial" w:hAnsi="Arial" w:cs="Arial"/>
          <w:color w:val="275B9C"/>
          <w:kern w:val="0"/>
        </w:rPr>
        <w:t>uk</w:t>
      </w:r>
      <w:proofErr w:type="spellEnd"/>
      <w:r w:rsidRPr="00D32A40">
        <w:rPr>
          <w:rFonts w:ascii="Arial" w:hAnsi="Arial" w:cs="Arial"/>
          <w:color w:val="275B9C"/>
          <w:kern w:val="0"/>
        </w:rPr>
        <w:t>/</w:t>
      </w:r>
    </w:p>
    <w:p w14:paraId="3250F74F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04E5FA36" w14:textId="785B0E8A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Auditing your personal carbon footprint in detail enables you to set goals to reduce it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to offset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the carbon you can’t eliminate</w:t>
      </w:r>
      <w:r w:rsidRPr="00D32A40">
        <w:rPr>
          <w:rFonts w:ascii="Arial" w:hAnsi="Arial" w:cs="Arial"/>
          <w:color w:val="585757"/>
          <w:kern w:val="0"/>
        </w:rPr>
        <w:t xml:space="preserve"> if you are able to</w:t>
      </w:r>
      <w:r w:rsidRPr="00D32A40">
        <w:rPr>
          <w:rFonts w:ascii="Arial" w:hAnsi="Arial" w:cs="Arial"/>
          <w:color w:val="585757"/>
          <w:kern w:val="0"/>
        </w:rPr>
        <w:t>. Climate Stewards have versions of their calculator suitable for</w:t>
      </w:r>
      <w:r w:rsidRP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individual households: </w:t>
      </w:r>
      <w:r w:rsidRPr="00D32A40">
        <w:rPr>
          <w:rFonts w:ascii="Arial" w:hAnsi="Arial" w:cs="Arial"/>
          <w:color w:val="275B9C"/>
          <w:kern w:val="0"/>
        </w:rPr>
        <w:t>https://www.climatestewards.org/offset/</w:t>
      </w:r>
    </w:p>
    <w:p w14:paraId="2E403DA4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7A30F67A" w14:textId="13A7FB3A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585757"/>
          <w:kern w:val="0"/>
        </w:rPr>
        <w:t>Take action by looking at ‘Count us in’. This website recommends 16 manageable steps you can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take to reduce your own carbon footprint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to challenge world leaders. Each step shows the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impact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the effort required. As you pledge to join, your personal CO2 saving is aggregated with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others around the world. It is an inspiring global drive to reduce our collective footprint: </w:t>
      </w:r>
      <w:r w:rsidRPr="00D32A40">
        <w:rPr>
          <w:rFonts w:ascii="Arial" w:hAnsi="Arial" w:cs="Arial"/>
          <w:color w:val="275B9C"/>
          <w:kern w:val="0"/>
        </w:rPr>
        <w:t>https://www.count-us-in.org/en-gb/</w:t>
      </w:r>
    </w:p>
    <w:p w14:paraId="2DDC15CB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436C9B5C" w14:textId="1CC432C3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The audits all point to things you can do to reduce our personal carbon footprint. Top tips are</w:t>
      </w:r>
    </w:p>
    <w:p w14:paraId="3890E7C6" w14:textId="67FBAB82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‘consume’ (buy) less, eat less red meat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reduce your travel.</w:t>
      </w:r>
    </w:p>
    <w:p w14:paraId="0B9DFA3E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46F5251A" w14:textId="586DF3C6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b/>
          <w:bCs/>
          <w:color w:val="585757"/>
          <w:kern w:val="0"/>
        </w:rPr>
        <w:t>Flying particularly is a problem</w:t>
      </w:r>
      <w:r w:rsidRPr="00D32A40">
        <w:rPr>
          <w:rFonts w:ascii="Arial" w:hAnsi="Arial" w:cs="Arial"/>
          <w:color w:val="585757"/>
          <w:kern w:val="0"/>
        </w:rPr>
        <w:t xml:space="preserve"> as, mile for mile, it is the most damaging way to travel for the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climate. More than 80% of the world has never flown, many of whom suffer most from climate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change. If you do fly, air travel will take up a large percentage of your carbon footprint. Offset it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into projects which improve carbon efficiency around the world - whether by tree planting or more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efficient cooking methods. Offsetting is controversial as it is still better not to fly! Climate Stewards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 xml:space="preserve">provide an easy way to pay a calculated offset: </w:t>
      </w:r>
      <w:r w:rsidRPr="00D32A40">
        <w:rPr>
          <w:rFonts w:ascii="Arial" w:hAnsi="Arial" w:cs="Arial"/>
          <w:color w:val="275B9C"/>
          <w:kern w:val="0"/>
        </w:rPr>
        <w:t xml:space="preserve">https://www.climatestewards.org/offset/ </w:t>
      </w:r>
      <w:r w:rsidRPr="00D32A40">
        <w:rPr>
          <w:rFonts w:ascii="Arial" w:hAnsi="Arial" w:cs="Arial"/>
          <w:color w:val="585757"/>
          <w:kern w:val="0"/>
        </w:rPr>
        <w:t>(select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the aeroplane icon).</w:t>
      </w:r>
    </w:p>
    <w:p w14:paraId="7A3CF9FB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459D2B30" w14:textId="4695C1EA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You can find alternative ways to do your journey through websites such as</w:t>
      </w:r>
    </w:p>
    <w:p w14:paraId="01DA5A26" w14:textId="5AC12C77" w:rsidR="00154597" w:rsidRPr="00D32A40" w:rsidRDefault="00154597" w:rsidP="00154597">
      <w:pPr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275B9C"/>
          <w:kern w:val="0"/>
        </w:rPr>
        <w:t xml:space="preserve">https://www.rome2rio.com/ </w:t>
      </w:r>
      <w:r w:rsidRPr="00D32A40">
        <w:rPr>
          <w:rFonts w:ascii="Arial" w:hAnsi="Arial" w:cs="Arial"/>
          <w:color w:val="585757"/>
          <w:kern w:val="0"/>
        </w:rPr>
        <w:t xml:space="preserve">or </w:t>
      </w:r>
      <w:hyperlink r:id="rId4" w:history="1">
        <w:r w:rsidRPr="00D32A40">
          <w:rPr>
            <w:rStyle w:val="Hyperlink"/>
            <w:rFonts w:ascii="Arial" w:hAnsi="Arial" w:cs="Arial"/>
            <w:kern w:val="0"/>
          </w:rPr>
          <w:t>https://www.seat61.com/</w:t>
        </w:r>
      </w:hyperlink>
      <w:r w:rsidRPr="00D32A40">
        <w:rPr>
          <w:rFonts w:ascii="Arial" w:hAnsi="Arial" w:cs="Arial"/>
          <w:color w:val="585757"/>
          <w:kern w:val="0"/>
        </w:rPr>
        <w:t>.</w:t>
      </w:r>
    </w:p>
    <w:p w14:paraId="3F4D18A3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</w:rPr>
      </w:pPr>
      <w:r w:rsidRPr="00D32A40">
        <w:rPr>
          <w:rFonts w:ascii="Arial" w:hAnsi="Arial" w:cs="Arial"/>
          <w:color w:val="FFFFFF"/>
          <w:kern w:val="0"/>
        </w:rPr>
        <w:t>LONGER READS &amp; OTHER RESOURCES</w:t>
      </w:r>
    </w:p>
    <w:p w14:paraId="0FDD6BE4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85757"/>
          <w:kern w:val="0"/>
        </w:rPr>
      </w:pPr>
      <w:r w:rsidRPr="00D32A40">
        <w:rPr>
          <w:rFonts w:ascii="Arial" w:hAnsi="Arial" w:cs="Arial"/>
          <w:b/>
          <w:bCs/>
          <w:color w:val="585757"/>
          <w:kern w:val="0"/>
        </w:rPr>
        <w:t xml:space="preserve">Longer reads </w:t>
      </w:r>
    </w:p>
    <w:p w14:paraId="0BB6FB63" w14:textId="16986796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Earth Overshoot Day marks the date when humanity’s demand for ecological resources </w:t>
      </w:r>
      <w:r w:rsidR="00D32A40">
        <w:rPr>
          <w:rFonts w:ascii="Arial" w:hAnsi="Arial" w:cs="Arial"/>
          <w:color w:val="585757"/>
          <w:kern w:val="0"/>
        </w:rPr>
        <w:t>&amp;</w:t>
      </w:r>
    </w:p>
    <w:p w14:paraId="18C7E03A" w14:textId="34FDC63C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>services in a given year exceeds what Earth can regenerate in that year. In 2021, it was 29 July. If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everyone lived the same way as people in the UK, it would have been 19 May; for China 7 June:</w:t>
      </w:r>
    </w:p>
    <w:p w14:paraId="46F1CCF0" w14:textId="6FCA9B4A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275B9C"/>
          <w:kern w:val="0"/>
        </w:rPr>
        <w:t>https://www.overshootday.org/</w:t>
      </w:r>
    </w:p>
    <w:p w14:paraId="454FF20C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275B9C"/>
          <w:kern w:val="0"/>
        </w:rPr>
        <w:t>https://www.overshootday.org/newsroom/country-overshoot-days/</w:t>
      </w:r>
    </w:p>
    <w:p w14:paraId="5DFACC7C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</w:p>
    <w:p w14:paraId="1B3A890C" w14:textId="7F07777F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kern w:val="0"/>
        </w:rPr>
      </w:pPr>
      <w:r w:rsidRPr="00D32A40">
        <w:rPr>
          <w:rFonts w:ascii="Arial" w:hAnsi="Arial" w:cs="Arial"/>
          <w:color w:val="585757"/>
          <w:kern w:val="0"/>
        </w:rPr>
        <w:t xml:space="preserve">Both The Times </w:t>
      </w:r>
      <w:r w:rsidR="00D32A40">
        <w:rPr>
          <w:rFonts w:ascii="Arial" w:hAnsi="Arial" w:cs="Arial"/>
          <w:color w:val="585757"/>
          <w:kern w:val="0"/>
        </w:rPr>
        <w:t>&amp;</w:t>
      </w:r>
      <w:r w:rsidRPr="00D32A40">
        <w:rPr>
          <w:rFonts w:ascii="Arial" w:hAnsi="Arial" w:cs="Arial"/>
          <w:color w:val="585757"/>
          <w:kern w:val="0"/>
        </w:rPr>
        <w:t xml:space="preserve"> The Guardian newspapers have sustainable or ethical living sections in their</w:t>
      </w:r>
      <w:r w:rsidR="00D32A40">
        <w:rPr>
          <w:rFonts w:ascii="Arial" w:hAnsi="Arial" w:cs="Arial"/>
          <w:color w:val="585757"/>
          <w:kern w:val="0"/>
        </w:rPr>
        <w:t xml:space="preserve"> </w:t>
      </w:r>
      <w:r w:rsidRPr="00D32A40">
        <w:rPr>
          <w:rFonts w:ascii="Arial" w:hAnsi="Arial" w:cs="Arial"/>
          <w:color w:val="585757"/>
          <w:kern w:val="0"/>
        </w:rPr>
        <w:t>papers and on the website. They make thought-provoking and up-to-date reads:</w:t>
      </w:r>
    </w:p>
    <w:p w14:paraId="2FA85253" w14:textId="77777777" w:rsidR="00154597" w:rsidRPr="00D32A40" w:rsidRDefault="00154597" w:rsidP="00154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5B9C"/>
          <w:kern w:val="0"/>
        </w:rPr>
      </w:pPr>
      <w:r w:rsidRPr="00D32A40">
        <w:rPr>
          <w:rFonts w:ascii="Arial" w:hAnsi="Arial" w:cs="Arial"/>
          <w:color w:val="275B9C"/>
          <w:kern w:val="0"/>
        </w:rPr>
        <w:t>https://www.thetimes.co.uk/environment</w:t>
      </w:r>
    </w:p>
    <w:p w14:paraId="57DDE73D" w14:textId="676B0022" w:rsidR="00154597" w:rsidRPr="00D32A40" w:rsidRDefault="00154597" w:rsidP="00154597">
      <w:pPr>
        <w:rPr>
          <w:rFonts w:ascii="Arial" w:hAnsi="Arial" w:cs="Arial"/>
        </w:rPr>
      </w:pPr>
      <w:r w:rsidRPr="00D32A40">
        <w:rPr>
          <w:rFonts w:ascii="Arial" w:hAnsi="Arial" w:cs="Arial"/>
          <w:color w:val="275B9C"/>
          <w:kern w:val="0"/>
        </w:rPr>
        <w:t>https://www.theguardian.com/environment/ethical-living</w:t>
      </w:r>
    </w:p>
    <w:sectPr w:rsidR="00154597" w:rsidRPr="00D32A40" w:rsidSect="009C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97"/>
    <w:rsid w:val="00154597"/>
    <w:rsid w:val="004444A8"/>
    <w:rsid w:val="00811658"/>
    <w:rsid w:val="009C2365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0891"/>
  <w15:chartTrackingRefBased/>
  <w15:docId w15:val="{EB4AB2AD-B852-46C1-809E-A7D905F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t6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Hyde</dc:creator>
  <cp:keywords/>
  <dc:description/>
  <cp:lastModifiedBy>Margaret Hyde</cp:lastModifiedBy>
  <cp:revision>3</cp:revision>
  <dcterms:created xsi:type="dcterms:W3CDTF">2023-07-12T10:17:00Z</dcterms:created>
  <dcterms:modified xsi:type="dcterms:W3CDTF">2023-07-12T10:35:00Z</dcterms:modified>
</cp:coreProperties>
</file>